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6" w:rsidRPr="00C64046" w:rsidRDefault="00C64046" w:rsidP="00C64046">
      <w:pPr>
        <w:pStyle w:val="Standard"/>
        <w:spacing w:line="276" w:lineRule="auto"/>
        <w:jc w:val="center"/>
        <w:rPr>
          <w:b/>
        </w:rPr>
      </w:pPr>
      <w:r w:rsidRPr="00C64046">
        <w:rPr>
          <w:b/>
        </w:rPr>
        <w:t>Regulamin rekrutacji uczestnictwa w projekcie:</w:t>
      </w:r>
    </w:p>
    <w:p w:rsidR="00FC2E1A" w:rsidRDefault="00C64046" w:rsidP="00C64046">
      <w:pPr>
        <w:pStyle w:val="Standard"/>
        <w:spacing w:line="276" w:lineRule="auto"/>
        <w:jc w:val="center"/>
        <w:rPr>
          <w:b/>
        </w:rPr>
      </w:pPr>
      <w:r>
        <w:rPr>
          <w:b/>
        </w:rPr>
        <w:t>„</w:t>
      </w:r>
      <w:r w:rsidRPr="00C64046">
        <w:rPr>
          <w:b/>
        </w:rPr>
        <w:t>Edukacja w Gminie Liniewo”</w:t>
      </w:r>
    </w:p>
    <w:p w:rsidR="00C64046" w:rsidRDefault="00C64046" w:rsidP="00C64046">
      <w:pPr>
        <w:pStyle w:val="Standard"/>
        <w:spacing w:line="276" w:lineRule="auto"/>
        <w:jc w:val="center"/>
        <w:rPr>
          <w:b/>
        </w:rPr>
      </w:pPr>
      <w:r>
        <w:rPr>
          <w:b/>
        </w:rPr>
        <w:t>Oś Priorytetowa 3. Edukacja.</w:t>
      </w:r>
    </w:p>
    <w:p w:rsidR="00C64046" w:rsidRDefault="00C64046" w:rsidP="00C64046">
      <w:pPr>
        <w:pStyle w:val="Standard"/>
        <w:spacing w:line="276" w:lineRule="auto"/>
        <w:jc w:val="center"/>
        <w:rPr>
          <w:b/>
        </w:rPr>
      </w:pPr>
      <w:r>
        <w:rPr>
          <w:b/>
        </w:rPr>
        <w:t xml:space="preserve">Działanie 3.2 Edukacja ogólna, </w:t>
      </w:r>
      <w:proofErr w:type="spellStart"/>
      <w:r>
        <w:rPr>
          <w:b/>
        </w:rPr>
        <w:t>Poddziałanie</w:t>
      </w:r>
      <w:proofErr w:type="spellEnd"/>
      <w:r>
        <w:rPr>
          <w:b/>
        </w:rPr>
        <w:t xml:space="preserve"> 3.2.1 Jakość edukacji ogólnej</w:t>
      </w:r>
    </w:p>
    <w:p w:rsidR="00C64046" w:rsidRDefault="00C64046" w:rsidP="00C64046">
      <w:pPr>
        <w:pStyle w:val="Standard"/>
        <w:spacing w:line="276" w:lineRule="auto"/>
        <w:jc w:val="center"/>
        <w:rPr>
          <w:b/>
        </w:rPr>
      </w:pPr>
    </w:p>
    <w:p w:rsidR="00C64046" w:rsidRDefault="00C64046" w:rsidP="00C64046">
      <w:pPr>
        <w:pStyle w:val="Standard"/>
        <w:spacing w:line="276" w:lineRule="auto"/>
        <w:jc w:val="center"/>
        <w:rPr>
          <w:b/>
        </w:rPr>
      </w:pPr>
    </w:p>
    <w:p w:rsidR="00C64046" w:rsidRDefault="00C64046" w:rsidP="00C64046">
      <w:pPr>
        <w:pStyle w:val="Standard"/>
        <w:spacing w:line="276" w:lineRule="auto"/>
        <w:rPr>
          <w:b/>
        </w:rPr>
      </w:pPr>
      <w:r>
        <w:rPr>
          <w:b/>
        </w:rPr>
        <w:t>§1</w:t>
      </w:r>
    </w:p>
    <w:p w:rsidR="00C64046" w:rsidRDefault="00C64046" w:rsidP="00C64046">
      <w:pPr>
        <w:pStyle w:val="Standard"/>
        <w:spacing w:line="276" w:lineRule="auto"/>
        <w:rPr>
          <w:b/>
        </w:rPr>
      </w:pPr>
      <w:r>
        <w:rPr>
          <w:b/>
        </w:rPr>
        <w:t>Informacja ogólne</w:t>
      </w:r>
    </w:p>
    <w:p w:rsidR="00C64046" w:rsidRDefault="00C64046" w:rsidP="00C64046">
      <w:pPr>
        <w:pStyle w:val="Standard"/>
        <w:numPr>
          <w:ilvl w:val="0"/>
          <w:numId w:val="10"/>
        </w:numPr>
        <w:spacing w:line="276" w:lineRule="auto"/>
      </w:pPr>
      <w:r w:rsidRPr="00C64046">
        <w:t xml:space="preserve">Niniejszy regulamin określa zasady rekrutacji i uczestnictwa w projekcie pn. „Edukacja w Gminie Liniewo” </w:t>
      </w:r>
      <w:r>
        <w:t>realizowanym przez Gminę Liniewo w ramach Regionalnego Programu Operacyjnego Województwa Pomorskiego na lata 2014-2020.</w:t>
      </w:r>
    </w:p>
    <w:p w:rsidR="00C64046" w:rsidRDefault="00C64046" w:rsidP="00C64046">
      <w:pPr>
        <w:pStyle w:val="Standard"/>
        <w:numPr>
          <w:ilvl w:val="0"/>
          <w:numId w:val="10"/>
        </w:numPr>
        <w:spacing w:line="276" w:lineRule="auto"/>
      </w:pPr>
      <w:r>
        <w:t>Projekt jest współfinansowany przez Unię Europejską ze środków Europejskiego Funduszu Społecznego.</w:t>
      </w:r>
    </w:p>
    <w:p w:rsidR="00C64046" w:rsidRDefault="00C64046" w:rsidP="00C64046">
      <w:pPr>
        <w:pStyle w:val="Standard"/>
        <w:numPr>
          <w:ilvl w:val="0"/>
          <w:numId w:val="10"/>
        </w:numPr>
        <w:spacing w:line="276" w:lineRule="auto"/>
      </w:pPr>
      <w:r>
        <w:t xml:space="preserve">Okres realizacji projektu 01.09.2016 </w:t>
      </w:r>
      <w:proofErr w:type="spellStart"/>
      <w:r>
        <w:t>r</w:t>
      </w:r>
      <w:proofErr w:type="spellEnd"/>
      <w:r>
        <w:t xml:space="preserve"> do 30.06.2018 r.</w:t>
      </w:r>
    </w:p>
    <w:p w:rsidR="00C64046" w:rsidRDefault="00C64046" w:rsidP="00C64046">
      <w:pPr>
        <w:pStyle w:val="Standard"/>
        <w:numPr>
          <w:ilvl w:val="0"/>
          <w:numId w:val="10"/>
        </w:numPr>
        <w:spacing w:line="276" w:lineRule="auto"/>
      </w:pPr>
      <w:r>
        <w:t>Obszar realizacji: Gmina Liniewo</w:t>
      </w:r>
    </w:p>
    <w:p w:rsidR="00C64046" w:rsidRDefault="00C64046" w:rsidP="00C64046">
      <w:pPr>
        <w:pStyle w:val="Standard"/>
        <w:spacing w:line="276" w:lineRule="auto"/>
        <w:ind w:left="360"/>
      </w:pPr>
    </w:p>
    <w:p w:rsidR="00C64046" w:rsidRDefault="00C64046" w:rsidP="00C64046">
      <w:pPr>
        <w:pStyle w:val="Standard"/>
        <w:spacing w:line="276" w:lineRule="auto"/>
        <w:rPr>
          <w:b/>
        </w:rPr>
      </w:pPr>
      <w:r>
        <w:rPr>
          <w:b/>
        </w:rPr>
        <w:t>§2</w:t>
      </w:r>
    </w:p>
    <w:p w:rsidR="00431416" w:rsidRDefault="00431416" w:rsidP="00C64046">
      <w:pPr>
        <w:pStyle w:val="Standard"/>
        <w:spacing w:line="276" w:lineRule="auto"/>
        <w:rPr>
          <w:b/>
        </w:rPr>
      </w:pPr>
      <w:r>
        <w:rPr>
          <w:b/>
        </w:rPr>
        <w:t>Słownik pojęć</w:t>
      </w:r>
    </w:p>
    <w:p w:rsidR="00431416" w:rsidRDefault="00431416" w:rsidP="00C64046">
      <w:pPr>
        <w:pStyle w:val="Standard"/>
        <w:spacing w:line="276" w:lineRule="auto"/>
        <w:rPr>
          <w:b/>
        </w:rPr>
      </w:pPr>
      <w:r>
        <w:rPr>
          <w:b/>
        </w:rPr>
        <w:t>Ilekroć w regulaminie jest mowa o:</w:t>
      </w:r>
    </w:p>
    <w:p w:rsidR="00431416" w:rsidRDefault="00431416" w:rsidP="00431416">
      <w:pPr>
        <w:pStyle w:val="Standard"/>
        <w:spacing w:line="276" w:lineRule="auto"/>
      </w:pPr>
      <w:r>
        <w:rPr>
          <w:b/>
        </w:rPr>
        <w:t xml:space="preserve">Projekt – </w:t>
      </w:r>
      <w:r w:rsidRPr="00431416">
        <w:t xml:space="preserve">należy rozumieć projekt pn.„Edukacja w Gminie Liniewo” realizowany w ramach Regionalnego Programu Operacyjnego Województwa Pomorskiego na lata 2014-2020; Oś Priorytetowa 3. Edukacja; Działanie 3.2 Edukacja ogólna, </w:t>
      </w:r>
      <w:proofErr w:type="spellStart"/>
      <w:r w:rsidRPr="00431416">
        <w:t>Poddziałanie</w:t>
      </w:r>
      <w:proofErr w:type="spellEnd"/>
      <w:r w:rsidRPr="00431416">
        <w:t xml:space="preserve"> 3.2.1 Jakość edukacji ogólnej</w:t>
      </w:r>
      <w:r>
        <w:t>, współfinansowany przez Unię Europejską ze środków Europejskiego Funduszu Społecznego.</w:t>
      </w:r>
    </w:p>
    <w:p w:rsidR="00431416" w:rsidRDefault="00431416" w:rsidP="00431416">
      <w:pPr>
        <w:pStyle w:val="Standard"/>
        <w:spacing w:line="276" w:lineRule="auto"/>
      </w:pPr>
      <w:r w:rsidRPr="00431416">
        <w:rPr>
          <w:b/>
        </w:rPr>
        <w:t>Beneficjent</w:t>
      </w:r>
      <w:r>
        <w:t xml:space="preserve"> – należy rozumieć Gminę Liniewo.</w:t>
      </w:r>
    </w:p>
    <w:p w:rsidR="00431416" w:rsidRDefault="00431416" w:rsidP="00431416">
      <w:pPr>
        <w:pStyle w:val="Standard"/>
        <w:spacing w:line="276" w:lineRule="auto"/>
      </w:pPr>
      <w:r w:rsidRPr="00431416">
        <w:rPr>
          <w:b/>
        </w:rPr>
        <w:t>Uczestnik/uczestniczka –</w:t>
      </w:r>
      <w:r>
        <w:t xml:space="preserve"> należy przez to rozumieć osobę zakwalifikowaną do udziału w projekcie.</w:t>
      </w:r>
    </w:p>
    <w:p w:rsidR="00431416" w:rsidRPr="00431416" w:rsidRDefault="00431416" w:rsidP="00431416">
      <w:pPr>
        <w:pStyle w:val="Standard"/>
        <w:spacing w:line="276" w:lineRule="auto"/>
      </w:pPr>
      <w:r>
        <w:rPr>
          <w:b/>
        </w:rPr>
        <w:t xml:space="preserve">Komisja Rekrutacyjna </w:t>
      </w:r>
      <w:r w:rsidRPr="00431416">
        <w:t>– należy rozumieć zespół osób powołanych przez Beneficjenta, weryfikujących i zatwierdzających listy uczestników/uczestniczek na każdym etapie rekrutacji. Skład Komisji 3 osoby, w tym koordynator projektu.</w:t>
      </w:r>
    </w:p>
    <w:p w:rsidR="00431416" w:rsidRDefault="00431416" w:rsidP="00431416">
      <w:pPr>
        <w:pStyle w:val="Standard"/>
        <w:spacing w:line="276" w:lineRule="auto"/>
        <w:rPr>
          <w:b/>
        </w:rPr>
      </w:pPr>
      <w:r>
        <w:rPr>
          <w:b/>
        </w:rPr>
        <w:t xml:space="preserve">Osoba z niepełno sprawnościami – </w:t>
      </w:r>
      <w:r w:rsidRPr="00431416">
        <w:t xml:space="preserve">osoby niepełnosprawne w świetle przepisów ustawy z dnia 27 sierpnia 1997 </w:t>
      </w:r>
      <w:proofErr w:type="spellStart"/>
      <w:r w:rsidRPr="00431416">
        <w:t>r</w:t>
      </w:r>
      <w:proofErr w:type="spellEnd"/>
      <w:r w:rsidRPr="00431416">
        <w:t xml:space="preserve"> o rehabilitacji zawodowej i społecznej oraz zatrudnieniu osób niepełnosprawnych (</w:t>
      </w:r>
      <w:proofErr w:type="spellStart"/>
      <w:r w:rsidRPr="00431416">
        <w:t>Dz.U.z</w:t>
      </w:r>
      <w:proofErr w:type="spellEnd"/>
      <w:r w:rsidRPr="00431416">
        <w:t xml:space="preserve"> 2011 r. Nr 127, poz.721, z </w:t>
      </w:r>
      <w:proofErr w:type="spellStart"/>
      <w:r w:rsidRPr="00431416">
        <w:t>póżn.zm</w:t>
      </w:r>
      <w:proofErr w:type="spellEnd"/>
      <w:r w:rsidRPr="00431416">
        <w:t>.)</w:t>
      </w:r>
      <w:r w:rsidR="0088466C">
        <w:rPr>
          <w:b/>
        </w:rPr>
        <w:t>,</w:t>
      </w:r>
      <w:r w:rsidR="0088466C" w:rsidRPr="0088466C">
        <w:t xml:space="preserve"> tj. osoby z odpowiednim orzeczeniem lub innym dokumentem poświadczającym stan zdrowia.</w:t>
      </w:r>
    </w:p>
    <w:p w:rsidR="0088466C" w:rsidRDefault="0088466C" w:rsidP="00431416">
      <w:pPr>
        <w:pStyle w:val="Standard"/>
        <w:spacing w:line="276" w:lineRule="auto"/>
      </w:pPr>
      <w:r>
        <w:rPr>
          <w:b/>
        </w:rPr>
        <w:t xml:space="preserve">Biuro projektu – </w:t>
      </w:r>
      <w:r w:rsidRPr="0088466C">
        <w:t>oznacza siedzibę Gminy Liniewo</w:t>
      </w:r>
    </w:p>
    <w:p w:rsidR="0088466C" w:rsidRDefault="0088466C" w:rsidP="00431416">
      <w:pPr>
        <w:pStyle w:val="Standard"/>
        <w:spacing w:line="276" w:lineRule="auto"/>
      </w:pPr>
      <w:r>
        <w:t xml:space="preserve">Instytucja </w:t>
      </w:r>
      <w:proofErr w:type="spellStart"/>
      <w:r>
        <w:t>zarzadzajaca</w:t>
      </w:r>
      <w:proofErr w:type="spellEnd"/>
      <w:r>
        <w:t xml:space="preserve"> – należy przez to rozumieć Urząd Marszałkowski Województwa Pomorskiego w Gdańsku.</w:t>
      </w:r>
    </w:p>
    <w:p w:rsidR="00A34E0D" w:rsidRDefault="00A34E0D" w:rsidP="00431416">
      <w:pPr>
        <w:pStyle w:val="Standard"/>
        <w:spacing w:line="276" w:lineRule="auto"/>
      </w:pPr>
      <w:r>
        <w:t>Wsparcie – refundacja kosztów dotyczących podjęcia studiów podyplomowych</w:t>
      </w:r>
    </w:p>
    <w:p w:rsidR="0088466C" w:rsidRDefault="0088466C" w:rsidP="00431416">
      <w:pPr>
        <w:pStyle w:val="Standard"/>
        <w:spacing w:line="276" w:lineRule="auto"/>
        <w:rPr>
          <w:b/>
        </w:rPr>
      </w:pPr>
    </w:p>
    <w:p w:rsidR="0088466C" w:rsidRDefault="0088466C" w:rsidP="0088466C">
      <w:pPr>
        <w:pStyle w:val="Standard"/>
        <w:spacing w:line="276" w:lineRule="auto"/>
        <w:rPr>
          <w:b/>
        </w:rPr>
      </w:pPr>
      <w:r>
        <w:rPr>
          <w:b/>
        </w:rPr>
        <w:t>§3</w:t>
      </w:r>
    </w:p>
    <w:p w:rsidR="00245FEA" w:rsidRPr="0088466C" w:rsidRDefault="00245FEA" w:rsidP="0088466C">
      <w:pPr>
        <w:pStyle w:val="Standard"/>
        <w:spacing w:line="276" w:lineRule="auto"/>
      </w:pPr>
      <w:r>
        <w:rPr>
          <w:b/>
        </w:rPr>
        <w:t>Cele i założenia projektu</w:t>
      </w:r>
    </w:p>
    <w:p w:rsidR="0088466C" w:rsidRDefault="0088466C" w:rsidP="0088466C">
      <w:pPr>
        <w:pStyle w:val="Standard"/>
        <w:numPr>
          <w:ilvl w:val="0"/>
          <w:numId w:val="11"/>
        </w:numPr>
        <w:spacing w:line="276" w:lineRule="auto"/>
      </w:pPr>
      <w:r w:rsidRPr="0088466C">
        <w:t>Celem projektu jest poprawa jakości edukacji ogólnej na terenie Gminy Liniewo.</w:t>
      </w:r>
    </w:p>
    <w:p w:rsidR="0088466C" w:rsidRDefault="0088466C" w:rsidP="0088466C">
      <w:pPr>
        <w:pStyle w:val="Standard"/>
        <w:numPr>
          <w:ilvl w:val="0"/>
          <w:numId w:val="11"/>
        </w:numPr>
        <w:spacing w:line="276" w:lineRule="auto"/>
      </w:pPr>
      <w:r>
        <w:t xml:space="preserve">Cele </w:t>
      </w:r>
      <w:r w:rsidR="00245FEA">
        <w:t>szczegółowe</w:t>
      </w:r>
      <w:r>
        <w:t>:</w:t>
      </w:r>
    </w:p>
    <w:p w:rsidR="0088466C" w:rsidRDefault="0088466C" w:rsidP="0088466C">
      <w:pPr>
        <w:pStyle w:val="Standard"/>
        <w:numPr>
          <w:ilvl w:val="0"/>
          <w:numId w:val="12"/>
        </w:numPr>
        <w:spacing w:line="276" w:lineRule="auto"/>
      </w:pPr>
      <w:r>
        <w:lastRenderedPageBreak/>
        <w:t>Wyrównywanie szans edukacyjnych, rozwijanie zdolności i zainteresowań u dzieci;</w:t>
      </w:r>
    </w:p>
    <w:p w:rsidR="0088466C" w:rsidRDefault="0088466C" w:rsidP="0088466C">
      <w:pPr>
        <w:pStyle w:val="Standard"/>
        <w:numPr>
          <w:ilvl w:val="0"/>
          <w:numId w:val="12"/>
        </w:numPr>
        <w:spacing w:line="276" w:lineRule="auto"/>
      </w:pPr>
      <w:r>
        <w:t>Kształtowanie i rozwijanie umiejętności kluczowych niezbędnych na rynku pracy;</w:t>
      </w:r>
    </w:p>
    <w:p w:rsidR="0088466C" w:rsidRPr="00A34E0D" w:rsidRDefault="00245FEA" w:rsidP="00431416">
      <w:pPr>
        <w:pStyle w:val="Standard"/>
        <w:numPr>
          <w:ilvl w:val="0"/>
          <w:numId w:val="12"/>
        </w:numPr>
        <w:spacing w:line="276" w:lineRule="auto"/>
        <w:rPr>
          <w:b/>
        </w:rPr>
      </w:pPr>
      <w:r w:rsidRPr="00A34E0D">
        <w:rPr>
          <w:b/>
        </w:rPr>
        <w:t>Nabycie nowych kompetencji i kwalifikacji przez nauczycieli uczących w szkołach z terenu Gminy Liniewo.</w:t>
      </w:r>
    </w:p>
    <w:p w:rsidR="00431416" w:rsidRDefault="00431416" w:rsidP="00C64046">
      <w:pPr>
        <w:pStyle w:val="Standard"/>
        <w:spacing w:line="276" w:lineRule="auto"/>
        <w:rPr>
          <w:b/>
        </w:rPr>
      </w:pPr>
    </w:p>
    <w:p w:rsidR="00245FEA" w:rsidRDefault="00245FEA" w:rsidP="00245FEA">
      <w:pPr>
        <w:pStyle w:val="Standard"/>
        <w:spacing w:line="276" w:lineRule="auto"/>
        <w:rPr>
          <w:b/>
        </w:rPr>
      </w:pPr>
      <w:r>
        <w:rPr>
          <w:b/>
        </w:rPr>
        <w:t>§4</w:t>
      </w:r>
    </w:p>
    <w:p w:rsidR="00245FEA" w:rsidRDefault="00245FEA" w:rsidP="00245FEA">
      <w:pPr>
        <w:pStyle w:val="Standard"/>
        <w:spacing w:line="276" w:lineRule="auto"/>
        <w:rPr>
          <w:b/>
        </w:rPr>
      </w:pPr>
      <w:r>
        <w:rPr>
          <w:b/>
        </w:rPr>
        <w:t>Uczestnicy projektu</w:t>
      </w:r>
    </w:p>
    <w:p w:rsidR="00245FEA" w:rsidRDefault="00245FEA" w:rsidP="00245FEA">
      <w:pPr>
        <w:pStyle w:val="Standard"/>
        <w:numPr>
          <w:ilvl w:val="0"/>
          <w:numId w:val="13"/>
        </w:numPr>
        <w:spacing w:line="276" w:lineRule="auto"/>
      </w:pPr>
      <w:r w:rsidRPr="00245FEA">
        <w:t>Zakłada się objęcie wsparciem w ramach tego działania 5 osób</w:t>
      </w:r>
      <w:r>
        <w:t>, nauczycieli uczących w szkołach z terenu Gminy Liniewo.</w:t>
      </w:r>
    </w:p>
    <w:p w:rsidR="00245FEA" w:rsidRPr="00245FEA" w:rsidRDefault="00245FEA" w:rsidP="00245FEA">
      <w:pPr>
        <w:pStyle w:val="Standard"/>
        <w:spacing w:line="276" w:lineRule="auto"/>
      </w:pPr>
    </w:p>
    <w:p w:rsidR="00245FEA" w:rsidRDefault="00245FEA" w:rsidP="00245FEA">
      <w:pPr>
        <w:pStyle w:val="Standard"/>
        <w:spacing w:line="276" w:lineRule="auto"/>
        <w:rPr>
          <w:b/>
        </w:rPr>
      </w:pPr>
      <w:r>
        <w:rPr>
          <w:b/>
        </w:rPr>
        <w:t>§5</w:t>
      </w:r>
    </w:p>
    <w:p w:rsidR="00245FEA" w:rsidRDefault="00245FEA" w:rsidP="00245FEA">
      <w:pPr>
        <w:pStyle w:val="Standard"/>
        <w:spacing w:line="276" w:lineRule="auto"/>
        <w:rPr>
          <w:b/>
        </w:rPr>
      </w:pPr>
      <w:r>
        <w:rPr>
          <w:b/>
        </w:rPr>
        <w:t>Rekrutacja</w:t>
      </w:r>
    </w:p>
    <w:p w:rsidR="00245FEA" w:rsidRDefault="00245FEA" w:rsidP="00245FEA">
      <w:pPr>
        <w:pStyle w:val="Standard"/>
        <w:numPr>
          <w:ilvl w:val="0"/>
          <w:numId w:val="14"/>
        </w:numPr>
        <w:spacing w:line="276" w:lineRule="auto"/>
      </w:pPr>
      <w:r w:rsidRPr="00245FEA">
        <w:t>Za rekrutację odpowiada Beneficjent, będzie prowadzona w sposób otwarty w siedzibie Gminy Liniewo, ulica Dworcowa 3, pokój</w:t>
      </w:r>
      <w:r w:rsidR="00FC1E5E">
        <w:t xml:space="preserve"> 12 lub w sekretariacie gminy.</w:t>
      </w:r>
    </w:p>
    <w:p w:rsidR="00245FEA" w:rsidRDefault="00245FEA" w:rsidP="00245FEA">
      <w:pPr>
        <w:pStyle w:val="Standard"/>
        <w:numPr>
          <w:ilvl w:val="0"/>
          <w:numId w:val="14"/>
        </w:numPr>
        <w:spacing w:line="276" w:lineRule="auto"/>
      </w:pPr>
      <w:r>
        <w:t>Warunkiem objęcia kandydata/</w:t>
      </w:r>
      <w:proofErr w:type="spellStart"/>
      <w:r>
        <w:t>tki</w:t>
      </w:r>
      <w:proofErr w:type="spellEnd"/>
      <w:r>
        <w:t xml:space="preserve"> procesem rekrutacyjnym jest złożenie prawidłowo </w:t>
      </w:r>
      <w:r w:rsidR="00FC1E5E">
        <w:t>wypełnionego i własnoręcznie podpisanego Formularza zgłoszeniowego.</w:t>
      </w:r>
    </w:p>
    <w:p w:rsidR="00FC1E5E" w:rsidRDefault="00FC1E5E" w:rsidP="00245FEA">
      <w:pPr>
        <w:pStyle w:val="Standard"/>
        <w:numPr>
          <w:ilvl w:val="0"/>
          <w:numId w:val="14"/>
        </w:numPr>
        <w:spacing w:line="276" w:lineRule="auto"/>
      </w:pPr>
      <w:r>
        <w:t xml:space="preserve">Formularz zgłoszeniowy jest dostępny na stronie </w:t>
      </w:r>
      <w:hyperlink r:id="rId7" w:history="1">
        <w:r w:rsidRPr="00A62A1F">
          <w:rPr>
            <w:rStyle w:val="Hipercze"/>
          </w:rPr>
          <w:t>www.liniewo.pl</w:t>
        </w:r>
      </w:hyperlink>
      <w:r>
        <w:t xml:space="preserve"> oraz w siedzibie Beneficjenta (pokój 12)</w:t>
      </w:r>
    </w:p>
    <w:p w:rsidR="00FC1E5E" w:rsidRDefault="00FC1E5E" w:rsidP="00245FEA">
      <w:pPr>
        <w:pStyle w:val="Standard"/>
        <w:numPr>
          <w:ilvl w:val="0"/>
          <w:numId w:val="14"/>
        </w:numPr>
        <w:spacing w:line="276" w:lineRule="auto"/>
      </w:pPr>
      <w:r>
        <w:t>Wypełniony Formularz wraz z załącznikami powinien zostać dostarczony do siedziby Beneficjenta, tj. Liniewo, ul. Dworcowa 3, pokój 12 lub sekretariat gminy.</w:t>
      </w:r>
    </w:p>
    <w:p w:rsidR="00FC1E5E" w:rsidRDefault="00FC1E5E" w:rsidP="00245FEA">
      <w:pPr>
        <w:pStyle w:val="Standard"/>
        <w:numPr>
          <w:ilvl w:val="0"/>
          <w:numId w:val="14"/>
        </w:numPr>
        <w:spacing w:line="276" w:lineRule="auto"/>
      </w:pPr>
      <w:r>
        <w:t>Złożenie Formularza zgłoszeniowego nie jest równoznaczne z zakwalifikowaniem do udziału w projekcie.</w:t>
      </w:r>
    </w:p>
    <w:p w:rsidR="00FC1E5E" w:rsidRDefault="00FC1E5E" w:rsidP="00245FEA">
      <w:pPr>
        <w:pStyle w:val="Standard"/>
        <w:numPr>
          <w:ilvl w:val="0"/>
          <w:numId w:val="14"/>
        </w:numPr>
        <w:spacing w:line="276" w:lineRule="auto"/>
      </w:pPr>
      <w:r>
        <w:t>Termin składania Formularza zgłosz</w:t>
      </w:r>
      <w:r w:rsidR="00A34E0D">
        <w:t>eniowego wraz z załącznikami: 30</w:t>
      </w:r>
      <w:r>
        <w:t xml:space="preserve">.08.2017 </w:t>
      </w:r>
      <w:proofErr w:type="spellStart"/>
      <w:r>
        <w:t>r</w:t>
      </w:r>
      <w:proofErr w:type="spellEnd"/>
    </w:p>
    <w:p w:rsidR="00FC1E5E" w:rsidRDefault="00FC1E5E" w:rsidP="00245FEA">
      <w:pPr>
        <w:pStyle w:val="Standard"/>
        <w:numPr>
          <w:ilvl w:val="0"/>
          <w:numId w:val="14"/>
        </w:numPr>
        <w:spacing w:line="276" w:lineRule="auto"/>
      </w:pPr>
      <w:r>
        <w:t>W przypadku małej ilości zgłoszeń Beneficjent zastrzega sobie możliwość wydłużenia rekrutacji.</w:t>
      </w:r>
    </w:p>
    <w:p w:rsidR="00FC1E5E" w:rsidRDefault="00FC1E5E" w:rsidP="00245FEA">
      <w:pPr>
        <w:pStyle w:val="Standard"/>
        <w:numPr>
          <w:ilvl w:val="0"/>
          <w:numId w:val="14"/>
        </w:numPr>
        <w:spacing w:line="276" w:lineRule="auto"/>
      </w:pPr>
      <w:r>
        <w:t>Wyboru uczestników wsparcia dokona Komisja Rekrutacyjna, stworzona zostanie lista rezerwowa. Osoby, które się na niej znajdą mogą skorzystać z wsparcia w ramach projektu w przypadku rezygnacji innego uczestnika.</w:t>
      </w:r>
    </w:p>
    <w:p w:rsidR="00FC1E5E" w:rsidRDefault="003549DB" w:rsidP="00245FEA">
      <w:pPr>
        <w:pStyle w:val="Standard"/>
        <w:numPr>
          <w:ilvl w:val="0"/>
          <w:numId w:val="14"/>
        </w:numPr>
        <w:spacing w:line="276" w:lineRule="auto"/>
      </w:pPr>
      <w:r>
        <w:t>Decyzja Komisji Rekrutacyjnej jest ostateczna i nie ma od niej odwołania.</w:t>
      </w:r>
    </w:p>
    <w:p w:rsidR="003549DB" w:rsidRDefault="003549DB" w:rsidP="00245FEA">
      <w:pPr>
        <w:pStyle w:val="Standard"/>
        <w:numPr>
          <w:ilvl w:val="0"/>
          <w:numId w:val="14"/>
        </w:numPr>
        <w:spacing w:line="276" w:lineRule="auto"/>
      </w:pPr>
      <w:r>
        <w:t>Uczestnik/uczestniczka projektu zakwalifikowana do wsparcia zobowiązana jest do podpisania Umowy uczestnictwa w projekcie (załącznik 2)</w:t>
      </w:r>
    </w:p>
    <w:p w:rsidR="003549DB" w:rsidRDefault="003549DB" w:rsidP="003549DB">
      <w:pPr>
        <w:pStyle w:val="Standard"/>
        <w:spacing w:line="276" w:lineRule="auto"/>
        <w:ind w:left="720"/>
      </w:pPr>
    </w:p>
    <w:p w:rsidR="003549DB" w:rsidRDefault="003549DB" w:rsidP="003549DB">
      <w:pPr>
        <w:pStyle w:val="Standard"/>
        <w:spacing w:line="276" w:lineRule="auto"/>
        <w:rPr>
          <w:b/>
        </w:rPr>
      </w:pPr>
      <w:r>
        <w:rPr>
          <w:b/>
        </w:rPr>
        <w:t>§6</w:t>
      </w:r>
    </w:p>
    <w:p w:rsidR="003549DB" w:rsidRDefault="003549DB" w:rsidP="003549DB">
      <w:pPr>
        <w:pStyle w:val="Standard"/>
        <w:spacing w:line="276" w:lineRule="auto"/>
        <w:rPr>
          <w:b/>
        </w:rPr>
      </w:pPr>
      <w:r>
        <w:rPr>
          <w:b/>
        </w:rPr>
        <w:t>Instrument wsparcia.</w:t>
      </w:r>
    </w:p>
    <w:p w:rsidR="003549DB" w:rsidRDefault="003549DB" w:rsidP="003549DB">
      <w:pPr>
        <w:pStyle w:val="Standard"/>
        <w:numPr>
          <w:ilvl w:val="0"/>
          <w:numId w:val="15"/>
        </w:numPr>
        <w:spacing w:line="276" w:lineRule="auto"/>
      </w:pPr>
      <w:r w:rsidRPr="003549DB">
        <w:t xml:space="preserve">W ramach tego działania projekt zakłada dofinansowanie </w:t>
      </w:r>
      <w:r w:rsidR="00A34E0D">
        <w:t xml:space="preserve">kosztów związanych z podjęciem </w:t>
      </w:r>
      <w:r>
        <w:t>studiów podyplomowych ze szczególnym nastawieniem na kierunki</w:t>
      </w:r>
      <w:r w:rsidRPr="003549DB">
        <w:t>: pedagogika specjalna, oligofrenopedagogika, terapia pedagogiczna</w:t>
      </w:r>
      <w:r>
        <w:t>.</w:t>
      </w:r>
    </w:p>
    <w:p w:rsidR="003549DB" w:rsidRDefault="003549DB" w:rsidP="003549DB">
      <w:pPr>
        <w:pStyle w:val="Standard"/>
        <w:numPr>
          <w:ilvl w:val="0"/>
          <w:numId w:val="15"/>
        </w:numPr>
        <w:spacing w:line="276" w:lineRule="auto"/>
      </w:pPr>
      <w:r>
        <w:t>Dofinansowanie może wynieść maksymalnie 2000,00 złotych na semestr, przez dwa semestry, tj. 2017/2018.</w:t>
      </w:r>
    </w:p>
    <w:p w:rsidR="00A204DB" w:rsidRDefault="00835678" w:rsidP="003549DB">
      <w:pPr>
        <w:pStyle w:val="Standard"/>
        <w:numPr>
          <w:ilvl w:val="0"/>
          <w:numId w:val="15"/>
        </w:numPr>
        <w:spacing w:line="276" w:lineRule="auto"/>
      </w:pPr>
      <w:r>
        <w:t xml:space="preserve">Wsparcie finansowe będzie udzielane po dostarczeniu </w:t>
      </w:r>
      <w:r w:rsidR="00A34E0D">
        <w:t xml:space="preserve">opłaconej </w:t>
      </w:r>
      <w:r>
        <w:t xml:space="preserve">faktury </w:t>
      </w:r>
      <w:r w:rsidR="00A34E0D">
        <w:t>wystawionej na daną osobę, która została zakwalifikowan</w:t>
      </w:r>
      <w:r w:rsidR="00A204DB">
        <w:t xml:space="preserve">a do wsparcia i podpisała umowę. </w:t>
      </w:r>
    </w:p>
    <w:p w:rsidR="003549DB" w:rsidRDefault="00A204DB" w:rsidP="003549DB">
      <w:pPr>
        <w:pStyle w:val="Standard"/>
        <w:numPr>
          <w:ilvl w:val="0"/>
          <w:numId w:val="15"/>
        </w:numPr>
        <w:spacing w:line="276" w:lineRule="auto"/>
      </w:pPr>
      <w:r>
        <w:t>Za pierwszy semestr refundacja po przekazaniu opłaconej faktury na swoje nazwisko, za drugi semestr dodatkowy dokument potwierdzający zaliczenie pierwszego semestru.</w:t>
      </w:r>
    </w:p>
    <w:p w:rsidR="003549DB" w:rsidRPr="003549DB" w:rsidRDefault="003549DB" w:rsidP="003549DB">
      <w:pPr>
        <w:pStyle w:val="Standard"/>
        <w:spacing w:line="276" w:lineRule="auto"/>
        <w:ind w:left="720"/>
      </w:pPr>
    </w:p>
    <w:p w:rsidR="00A34E0D" w:rsidRDefault="00A34E0D" w:rsidP="00A34E0D">
      <w:pPr>
        <w:pStyle w:val="Standard"/>
        <w:spacing w:line="276" w:lineRule="auto"/>
        <w:rPr>
          <w:b/>
        </w:rPr>
      </w:pPr>
      <w:r>
        <w:rPr>
          <w:b/>
        </w:rPr>
        <w:t>§7</w:t>
      </w:r>
    </w:p>
    <w:p w:rsidR="00A34E0D" w:rsidRDefault="00A34E0D" w:rsidP="00A34E0D">
      <w:pPr>
        <w:pStyle w:val="Standard"/>
        <w:spacing w:line="276" w:lineRule="auto"/>
        <w:rPr>
          <w:b/>
        </w:rPr>
      </w:pPr>
      <w:r>
        <w:rPr>
          <w:b/>
        </w:rPr>
        <w:t>Prawa i obowiązki uczestnika/uczestniczki projektu.</w:t>
      </w:r>
    </w:p>
    <w:p w:rsidR="00A34E0D" w:rsidRPr="00A204DB" w:rsidRDefault="00A34E0D" w:rsidP="00A34E0D">
      <w:pPr>
        <w:pStyle w:val="Standard"/>
        <w:numPr>
          <w:ilvl w:val="0"/>
          <w:numId w:val="16"/>
        </w:numPr>
        <w:spacing w:line="276" w:lineRule="auto"/>
      </w:pPr>
      <w:r w:rsidRPr="00A204DB">
        <w:t xml:space="preserve">Uczestnik/czka projektu </w:t>
      </w:r>
      <w:r w:rsidR="00A204DB" w:rsidRPr="00A204DB">
        <w:t>zobowiązuje się do:</w:t>
      </w:r>
    </w:p>
    <w:p w:rsidR="00A204DB" w:rsidRPr="00A204DB" w:rsidRDefault="00A204DB" w:rsidP="00A204DB">
      <w:pPr>
        <w:pStyle w:val="Standard"/>
        <w:numPr>
          <w:ilvl w:val="0"/>
          <w:numId w:val="17"/>
        </w:numPr>
        <w:spacing w:line="276" w:lineRule="auto"/>
      </w:pPr>
      <w:r w:rsidRPr="00A204DB">
        <w:t>Udostępniania danych osobowych niezbędnych do wypełniania obowiązków sprawozdawczych;</w:t>
      </w:r>
    </w:p>
    <w:p w:rsidR="00A204DB" w:rsidRDefault="00A204DB" w:rsidP="00A204DB">
      <w:pPr>
        <w:pStyle w:val="Standard"/>
        <w:numPr>
          <w:ilvl w:val="0"/>
          <w:numId w:val="17"/>
        </w:numPr>
        <w:spacing w:line="276" w:lineRule="auto"/>
      </w:pPr>
      <w:r w:rsidRPr="00A204DB">
        <w:t xml:space="preserve">Niezwłocznego informowania o wszelkich zmianach okoliczności faktycznych mających wpływ </w:t>
      </w:r>
      <w:r>
        <w:t>na realizację instrumentów przewidzianych w projekcie.</w:t>
      </w:r>
    </w:p>
    <w:p w:rsidR="00A204DB" w:rsidRDefault="00A204DB" w:rsidP="00A204DB">
      <w:pPr>
        <w:pStyle w:val="Standard"/>
        <w:numPr>
          <w:ilvl w:val="0"/>
          <w:numId w:val="17"/>
        </w:numPr>
        <w:spacing w:line="276" w:lineRule="auto"/>
      </w:pPr>
      <w:r>
        <w:t>Dostarczenie dokumentów potwierdzających zaliczanie semestralne lub końcowe;</w:t>
      </w:r>
    </w:p>
    <w:p w:rsidR="00A204DB" w:rsidRDefault="00A204DB" w:rsidP="00A204DB">
      <w:pPr>
        <w:pStyle w:val="Standard"/>
        <w:numPr>
          <w:ilvl w:val="0"/>
          <w:numId w:val="17"/>
        </w:numPr>
        <w:spacing w:line="276" w:lineRule="auto"/>
      </w:pPr>
      <w:r>
        <w:t>Przestrzeganie regulaminu</w:t>
      </w:r>
    </w:p>
    <w:p w:rsidR="00A204DB" w:rsidRDefault="00A204DB" w:rsidP="00A204DB">
      <w:pPr>
        <w:pStyle w:val="Standard"/>
        <w:numPr>
          <w:ilvl w:val="0"/>
          <w:numId w:val="16"/>
        </w:numPr>
        <w:spacing w:line="276" w:lineRule="auto"/>
      </w:pPr>
      <w:r w:rsidRPr="00A204DB">
        <w:t>Uczestnik/czka projektu</w:t>
      </w:r>
      <w:r>
        <w:t xml:space="preserve"> ma prawa:</w:t>
      </w:r>
    </w:p>
    <w:p w:rsidR="00A204DB" w:rsidRDefault="00A204DB" w:rsidP="00A204DB">
      <w:pPr>
        <w:pStyle w:val="Standard"/>
        <w:numPr>
          <w:ilvl w:val="0"/>
          <w:numId w:val="18"/>
        </w:numPr>
        <w:spacing w:line="276" w:lineRule="auto"/>
      </w:pPr>
      <w:r>
        <w:t>Udziału w zaplanowanej formie wsparcia;</w:t>
      </w:r>
    </w:p>
    <w:p w:rsidR="00A204DB" w:rsidRDefault="00A204DB" w:rsidP="00A204DB">
      <w:pPr>
        <w:pStyle w:val="Standard"/>
        <w:numPr>
          <w:ilvl w:val="0"/>
          <w:numId w:val="18"/>
        </w:numPr>
        <w:spacing w:line="276" w:lineRule="auto"/>
      </w:pPr>
      <w:r>
        <w:t>Zgłaszania uwag i wniosków;</w:t>
      </w:r>
    </w:p>
    <w:p w:rsidR="00A204DB" w:rsidRPr="00A204DB" w:rsidRDefault="00A204DB" w:rsidP="00A204DB">
      <w:pPr>
        <w:pStyle w:val="Standard"/>
        <w:spacing w:line="276" w:lineRule="auto"/>
      </w:pPr>
    </w:p>
    <w:p w:rsidR="00A204DB" w:rsidRDefault="00A204DB" w:rsidP="00A204DB">
      <w:pPr>
        <w:pStyle w:val="Standard"/>
        <w:spacing w:line="276" w:lineRule="auto"/>
        <w:rPr>
          <w:b/>
        </w:rPr>
      </w:pPr>
      <w:r>
        <w:rPr>
          <w:b/>
        </w:rPr>
        <w:t>§8</w:t>
      </w:r>
    </w:p>
    <w:p w:rsidR="00A204DB" w:rsidRDefault="00A204DB" w:rsidP="00A204DB">
      <w:pPr>
        <w:pStyle w:val="Standard"/>
        <w:spacing w:line="276" w:lineRule="auto"/>
        <w:rPr>
          <w:b/>
        </w:rPr>
      </w:pPr>
      <w:r>
        <w:rPr>
          <w:b/>
        </w:rPr>
        <w:t>Zasady rezygnacji</w:t>
      </w:r>
    </w:p>
    <w:p w:rsidR="00A204DB" w:rsidRDefault="00A204DB" w:rsidP="00A204DB">
      <w:pPr>
        <w:pStyle w:val="Standard"/>
        <w:numPr>
          <w:ilvl w:val="0"/>
          <w:numId w:val="19"/>
        </w:numPr>
        <w:spacing w:line="276" w:lineRule="auto"/>
      </w:pPr>
      <w:r w:rsidRPr="00A204DB">
        <w:t>Rezygnacja z uczestnictwa w projekcie jest możliwa tylko w przypadku wystąpienia ważnych okoliczności, które uniemożliwiają dalszy udział w projekcie</w:t>
      </w:r>
      <w:r w:rsidR="00176ABB">
        <w:t>;</w:t>
      </w:r>
    </w:p>
    <w:p w:rsidR="00176ABB" w:rsidRDefault="00176ABB" w:rsidP="00A204DB">
      <w:pPr>
        <w:pStyle w:val="Standard"/>
        <w:numPr>
          <w:ilvl w:val="0"/>
          <w:numId w:val="19"/>
        </w:numPr>
        <w:spacing w:line="276" w:lineRule="auto"/>
      </w:pPr>
      <w:r>
        <w:t>Rezygnacja musi mieć formę pisemnego oświadczenia i zawierać powód rezygnacji;</w:t>
      </w:r>
    </w:p>
    <w:p w:rsidR="00176ABB" w:rsidRPr="00A204DB" w:rsidRDefault="00176ABB" w:rsidP="00176ABB">
      <w:pPr>
        <w:pStyle w:val="Standard"/>
        <w:spacing w:line="276" w:lineRule="auto"/>
      </w:pPr>
    </w:p>
    <w:p w:rsidR="00A204DB" w:rsidRDefault="00176ABB" w:rsidP="00C64046">
      <w:pPr>
        <w:pStyle w:val="Standard"/>
        <w:spacing w:line="276" w:lineRule="auto"/>
        <w:ind w:left="360"/>
        <w:rPr>
          <w:b/>
        </w:rPr>
      </w:pPr>
      <w:r>
        <w:rPr>
          <w:b/>
        </w:rPr>
        <w:t>Załączniki:</w:t>
      </w:r>
    </w:p>
    <w:p w:rsidR="00176ABB" w:rsidRPr="00C64046" w:rsidRDefault="00176ABB" w:rsidP="00176ABB">
      <w:pPr>
        <w:pStyle w:val="Standard"/>
        <w:numPr>
          <w:ilvl w:val="0"/>
          <w:numId w:val="20"/>
        </w:numPr>
        <w:spacing w:line="276" w:lineRule="auto"/>
      </w:pPr>
      <w:r>
        <w:rPr>
          <w:b/>
        </w:rPr>
        <w:t>Formularz zgłoszeniowy</w:t>
      </w:r>
    </w:p>
    <w:sectPr w:rsidR="00176ABB" w:rsidRPr="00C64046" w:rsidSect="0088466C">
      <w:headerReference w:type="default" r:id="rId8"/>
      <w:footerReference w:type="default" r:id="rId9"/>
      <w:pgSz w:w="11906" w:h="16838"/>
      <w:pgMar w:top="1672" w:right="1274" w:bottom="1417" w:left="1134" w:header="284" w:footer="7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F5" w:rsidRDefault="00384DF5" w:rsidP="00334159">
      <w:pPr>
        <w:spacing w:after="0" w:line="240" w:lineRule="auto"/>
      </w:pPr>
      <w:r>
        <w:separator/>
      </w:r>
    </w:p>
  </w:endnote>
  <w:endnote w:type="continuationSeparator" w:id="0">
    <w:p w:rsidR="00384DF5" w:rsidRDefault="00384DF5" w:rsidP="0033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59" w:rsidRPr="00F05034" w:rsidRDefault="00F05034">
    <w:pPr>
      <w:pStyle w:val="Stopka"/>
    </w:pPr>
    <w:r>
      <w:rPr>
        <w:b/>
        <w:bCs/>
        <w:i/>
        <w:iCs/>
        <w:color w:val="333333"/>
        <w:sz w:val="18"/>
        <w:szCs w:val="18"/>
      </w:rPr>
      <w:t xml:space="preserve">   </w:t>
    </w:r>
    <w:r>
      <w:rPr>
        <w:bCs/>
        <w:iCs/>
        <w:color w:val="333333"/>
        <w:sz w:val="18"/>
        <w:szCs w:val="18"/>
      </w:rPr>
      <w:t xml:space="preserve"> </w:t>
    </w:r>
  </w:p>
  <w:p w:rsidR="00334159" w:rsidRDefault="00FC2E1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10153650</wp:posOffset>
          </wp:positionV>
          <wp:extent cx="7019925" cy="361950"/>
          <wp:effectExtent l="19050" t="0" r="9525" b="0"/>
          <wp:wrapNone/>
          <wp:docPr id="3" name="Obraz 1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5034"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F5" w:rsidRDefault="00384DF5" w:rsidP="00334159">
      <w:pPr>
        <w:spacing w:after="0" w:line="240" w:lineRule="auto"/>
      </w:pPr>
      <w:r>
        <w:separator/>
      </w:r>
    </w:p>
  </w:footnote>
  <w:footnote w:type="continuationSeparator" w:id="0">
    <w:p w:rsidR="00384DF5" w:rsidRDefault="00384DF5" w:rsidP="0033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72" w:rsidRDefault="003D3C8B" w:rsidP="0004514C">
    <w:pPr>
      <w:pStyle w:val="Nagwek"/>
      <w:jc w:val="center"/>
    </w:pPr>
    <w:r w:rsidRPr="003D3C8B">
      <w:rPr>
        <w:noProof/>
        <w:lang w:eastAsia="pl-PL"/>
      </w:rPr>
      <w:drawing>
        <wp:inline distT="0" distB="0" distL="0" distR="0">
          <wp:extent cx="5760720" cy="617964"/>
          <wp:effectExtent l="19050" t="0" r="0" b="0"/>
          <wp:docPr id="1" name="Obraz 1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D80"/>
    <w:multiLevelType w:val="singleLevel"/>
    <w:tmpl w:val="0E0E90E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24F5097"/>
    <w:multiLevelType w:val="hybridMultilevel"/>
    <w:tmpl w:val="F516D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79FC"/>
    <w:multiLevelType w:val="hybridMultilevel"/>
    <w:tmpl w:val="0BD67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0E690769"/>
    <w:multiLevelType w:val="hybridMultilevel"/>
    <w:tmpl w:val="BDCA9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831B1"/>
    <w:multiLevelType w:val="hybridMultilevel"/>
    <w:tmpl w:val="B38C98F6"/>
    <w:lvl w:ilvl="0" w:tplc="BC000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935100"/>
    <w:multiLevelType w:val="hybridMultilevel"/>
    <w:tmpl w:val="60703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1020D"/>
    <w:multiLevelType w:val="hybridMultilevel"/>
    <w:tmpl w:val="D00AC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3788261D"/>
    <w:multiLevelType w:val="hybridMultilevel"/>
    <w:tmpl w:val="563C9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8491D"/>
    <w:multiLevelType w:val="hybridMultilevel"/>
    <w:tmpl w:val="5BC04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57829"/>
    <w:multiLevelType w:val="hybridMultilevel"/>
    <w:tmpl w:val="5754C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67675"/>
    <w:multiLevelType w:val="hybridMultilevel"/>
    <w:tmpl w:val="A4026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26A92"/>
    <w:multiLevelType w:val="hybridMultilevel"/>
    <w:tmpl w:val="5A8ACAE0"/>
    <w:lvl w:ilvl="0" w:tplc="3E72F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122F81"/>
    <w:multiLevelType w:val="hybridMultilevel"/>
    <w:tmpl w:val="7B027C9E"/>
    <w:lvl w:ilvl="0" w:tplc="E5F44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6">
    <w:nsid w:val="695E0B6F"/>
    <w:multiLevelType w:val="hybridMultilevel"/>
    <w:tmpl w:val="C910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3180D"/>
    <w:multiLevelType w:val="hybridMultilevel"/>
    <w:tmpl w:val="0B8083BC"/>
    <w:lvl w:ilvl="0" w:tplc="EFCC0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0B1603"/>
    <w:multiLevelType w:val="hybridMultilevel"/>
    <w:tmpl w:val="099E4BB0"/>
    <w:lvl w:ilvl="0" w:tplc="10E0C81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D4973"/>
    <w:multiLevelType w:val="hybridMultilevel"/>
    <w:tmpl w:val="AA04F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5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19"/>
  </w:num>
  <w:num w:numId="11">
    <w:abstractNumId w:val="16"/>
  </w:num>
  <w:num w:numId="12">
    <w:abstractNumId w:val="13"/>
  </w:num>
  <w:num w:numId="13">
    <w:abstractNumId w:val="4"/>
  </w:num>
  <w:num w:numId="14">
    <w:abstractNumId w:val="11"/>
  </w:num>
  <w:num w:numId="15">
    <w:abstractNumId w:val="2"/>
  </w:num>
  <w:num w:numId="16">
    <w:abstractNumId w:val="9"/>
  </w:num>
  <w:num w:numId="17">
    <w:abstractNumId w:val="17"/>
  </w:num>
  <w:num w:numId="18">
    <w:abstractNumId w:val="5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334159"/>
    <w:rsid w:val="0004514C"/>
    <w:rsid w:val="00067C50"/>
    <w:rsid w:val="000704AF"/>
    <w:rsid w:val="00075E46"/>
    <w:rsid w:val="000E55BA"/>
    <w:rsid w:val="00101FC1"/>
    <w:rsid w:val="00143056"/>
    <w:rsid w:val="00176ABB"/>
    <w:rsid w:val="0020267B"/>
    <w:rsid w:val="002347C6"/>
    <w:rsid w:val="00245FEA"/>
    <w:rsid w:val="00263AFE"/>
    <w:rsid w:val="00266772"/>
    <w:rsid w:val="002707C8"/>
    <w:rsid w:val="002B283D"/>
    <w:rsid w:val="003202BC"/>
    <w:rsid w:val="00334159"/>
    <w:rsid w:val="003549DB"/>
    <w:rsid w:val="00384DF5"/>
    <w:rsid w:val="003D3C8B"/>
    <w:rsid w:val="00431416"/>
    <w:rsid w:val="00435657"/>
    <w:rsid w:val="004442D5"/>
    <w:rsid w:val="00455B30"/>
    <w:rsid w:val="00496E63"/>
    <w:rsid w:val="00515193"/>
    <w:rsid w:val="0059420A"/>
    <w:rsid w:val="005A50B0"/>
    <w:rsid w:val="005D77FA"/>
    <w:rsid w:val="005F268C"/>
    <w:rsid w:val="0061567A"/>
    <w:rsid w:val="00621A1A"/>
    <w:rsid w:val="006A012A"/>
    <w:rsid w:val="00707106"/>
    <w:rsid w:val="00763F36"/>
    <w:rsid w:val="007C568A"/>
    <w:rsid w:val="007F7B18"/>
    <w:rsid w:val="00835678"/>
    <w:rsid w:val="00860270"/>
    <w:rsid w:val="00876198"/>
    <w:rsid w:val="0088235C"/>
    <w:rsid w:val="0088466C"/>
    <w:rsid w:val="008E1880"/>
    <w:rsid w:val="00911F4C"/>
    <w:rsid w:val="009C16A5"/>
    <w:rsid w:val="00A204DB"/>
    <w:rsid w:val="00A25A19"/>
    <w:rsid w:val="00A34E0D"/>
    <w:rsid w:val="00AC24A1"/>
    <w:rsid w:val="00B070CC"/>
    <w:rsid w:val="00B205C9"/>
    <w:rsid w:val="00B27BFD"/>
    <w:rsid w:val="00B35FF2"/>
    <w:rsid w:val="00B7356E"/>
    <w:rsid w:val="00BA5F89"/>
    <w:rsid w:val="00BC5AD3"/>
    <w:rsid w:val="00BD5051"/>
    <w:rsid w:val="00C64046"/>
    <w:rsid w:val="00C672F4"/>
    <w:rsid w:val="00C7057F"/>
    <w:rsid w:val="00CD2589"/>
    <w:rsid w:val="00CF09CA"/>
    <w:rsid w:val="00D44107"/>
    <w:rsid w:val="00D70D83"/>
    <w:rsid w:val="00E24AA0"/>
    <w:rsid w:val="00E8315D"/>
    <w:rsid w:val="00EB1D30"/>
    <w:rsid w:val="00ED05FE"/>
    <w:rsid w:val="00F05034"/>
    <w:rsid w:val="00F428C0"/>
    <w:rsid w:val="00F92664"/>
    <w:rsid w:val="00FC1E5E"/>
    <w:rsid w:val="00FC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C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1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159"/>
  </w:style>
  <w:style w:type="paragraph" w:styleId="Stopka">
    <w:name w:val="footer"/>
    <w:basedOn w:val="Normalny"/>
    <w:link w:val="StopkaZnak"/>
    <w:unhideWhenUsed/>
    <w:rsid w:val="0033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159"/>
  </w:style>
  <w:style w:type="paragraph" w:customStyle="1" w:styleId="Standard">
    <w:name w:val="Standard"/>
    <w:rsid w:val="00515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1519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515193"/>
    <w:pPr>
      <w:suppressAutoHyphens w:val="0"/>
      <w:spacing w:after="0" w:line="240" w:lineRule="auto"/>
      <w:ind w:left="284" w:right="27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012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CMSHeadL7">
    <w:name w:val="CMS Head L7"/>
    <w:basedOn w:val="Normalny"/>
    <w:rsid w:val="007F7B18"/>
    <w:pPr>
      <w:numPr>
        <w:ilvl w:val="6"/>
        <w:numId w:val="4"/>
      </w:numPr>
      <w:suppressAutoHyphens w:val="0"/>
      <w:spacing w:after="240" w:line="240" w:lineRule="auto"/>
      <w:outlineLvl w:val="6"/>
    </w:pPr>
    <w:rPr>
      <w:rFonts w:ascii="Times New Roman" w:hAnsi="Times New Roman" w:cs="Times New Roman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763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C1E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ni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Laptop</cp:lastModifiedBy>
  <cp:revision>3</cp:revision>
  <cp:lastPrinted>2014-01-13T09:56:00Z</cp:lastPrinted>
  <dcterms:created xsi:type="dcterms:W3CDTF">2017-08-21T13:16:00Z</dcterms:created>
  <dcterms:modified xsi:type="dcterms:W3CDTF">2017-08-22T17:23:00Z</dcterms:modified>
</cp:coreProperties>
</file>