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3FC2" w14:textId="33303562" w:rsidR="00580DC9" w:rsidRDefault="00580DC9" w:rsidP="006375B2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color w:val="4D4D4D"/>
          <w:sz w:val="21"/>
          <w:szCs w:val="21"/>
        </w:rPr>
      </w:pPr>
      <w:r w:rsidRPr="00580DC9">
        <w:rPr>
          <w:rFonts w:ascii="Arial" w:hAnsi="Arial" w:cs="Arial"/>
          <w:color w:val="4D4D4D"/>
          <w:sz w:val="21"/>
          <w:szCs w:val="21"/>
        </w:rPr>
        <w:t>Wojewódzki Fundusz Ochrony Środowiska i Gospodarki Wodnej w Gdańsku od września 2018 rozpoczyna wdrażanie na terenie województwa pomorskiego Krajowego Programu </w:t>
      </w:r>
      <w:r w:rsidRPr="00580DC9">
        <w:rPr>
          <w:rStyle w:val="Pogrubienie"/>
          <w:rFonts w:ascii="Arial" w:hAnsi="Arial" w:cs="Arial"/>
          <w:b w:val="0"/>
          <w:color w:val="4D4D4D"/>
          <w:sz w:val="21"/>
          <w:szCs w:val="21"/>
        </w:rPr>
        <w:t>„Czyste Powietrze.” Od 04.09.2018r. do 10.10.2018r. prowadzone będą spotkania informacyjne dla mieszkańców województwa pomorskiego.</w:t>
      </w:r>
      <w:r>
        <w:rPr>
          <w:rStyle w:val="Pogrubienie"/>
          <w:rFonts w:ascii="Arial" w:hAnsi="Arial" w:cs="Arial"/>
          <w:b w:val="0"/>
          <w:color w:val="4D4D4D"/>
          <w:sz w:val="21"/>
          <w:szCs w:val="21"/>
        </w:rPr>
        <w:t xml:space="preserve"> Specjaliści Funduszu odwiedzą każdą gminę </w:t>
      </w:r>
      <w:r w:rsidR="00360BC4">
        <w:rPr>
          <w:rStyle w:val="Pogrubienie"/>
          <w:rFonts w:ascii="Arial" w:hAnsi="Arial" w:cs="Arial"/>
          <w:b w:val="0"/>
          <w:color w:val="4D4D4D"/>
          <w:sz w:val="21"/>
          <w:szCs w:val="21"/>
        </w:rPr>
        <w:br/>
      </w:r>
      <w:r>
        <w:rPr>
          <w:rStyle w:val="Pogrubienie"/>
          <w:rFonts w:ascii="Arial" w:hAnsi="Arial" w:cs="Arial"/>
          <w:b w:val="0"/>
          <w:color w:val="4D4D4D"/>
          <w:sz w:val="21"/>
          <w:szCs w:val="21"/>
        </w:rPr>
        <w:t>i w przystępny sposób przybliżą założenia oraz zakres programu.</w:t>
      </w:r>
      <w:r w:rsidR="006E3D6E">
        <w:rPr>
          <w:rStyle w:val="Pogrubienie"/>
          <w:rFonts w:ascii="Arial" w:hAnsi="Arial" w:cs="Arial"/>
          <w:b w:val="0"/>
          <w:color w:val="4D4D4D"/>
          <w:sz w:val="21"/>
          <w:szCs w:val="21"/>
        </w:rPr>
        <w:t xml:space="preserve"> W sposób warsztatowy przedstawiony zostanie sposób aplikowania do programu w tym rejestracja, określenie wielkości możliwego do uzyskania dofinansowania oraz proces wypełniania wniosku o dofinansowanie. </w:t>
      </w:r>
      <w:r w:rsidR="00360BC4">
        <w:rPr>
          <w:rStyle w:val="Pogrubienie"/>
          <w:rFonts w:ascii="Arial" w:hAnsi="Arial" w:cs="Arial"/>
          <w:b w:val="0"/>
          <w:color w:val="4D4D4D"/>
          <w:sz w:val="21"/>
          <w:szCs w:val="21"/>
        </w:rPr>
        <w:t xml:space="preserve"> </w:t>
      </w:r>
    </w:p>
    <w:p w14:paraId="47EF72C2" w14:textId="3922076D" w:rsidR="00580DC9" w:rsidRDefault="006375B2" w:rsidP="006375B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Style w:val="Pogrubienie"/>
          <w:rFonts w:ascii="Arial" w:hAnsi="Arial" w:cs="Arial"/>
          <w:b w:val="0"/>
          <w:color w:val="4D4D4D"/>
          <w:sz w:val="21"/>
          <w:szCs w:val="21"/>
        </w:rPr>
        <w:t xml:space="preserve">Krajowy Program </w:t>
      </w:r>
      <w:r w:rsidR="00580DC9" w:rsidRPr="00580DC9">
        <w:rPr>
          <w:rStyle w:val="Pogrubienie"/>
          <w:rFonts w:ascii="Arial" w:hAnsi="Arial" w:cs="Arial"/>
          <w:b w:val="0"/>
          <w:color w:val="4D4D4D"/>
          <w:sz w:val="21"/>
          <w:szCs w:val="21"/>
        </w:rPr>
        <w:t>„Czyste Powietrze”</w:t>
      </w:r>
      <w:r w:rsidR="00580DC9" w:rsidRPr="00580DC9">
        <w:rPr>
          <w:rFonts w:ascii="Arial" w:hAnsi="Arial" w:cs="Arial"/>
          <w:color w:val="4D4D4D"/>
          <w:sz w:val="21"/>
          <w:szCs w:val="21"/>
        </w:rPr>
        <w:t> skierowan</w:t>
      </w:r>
      <w:r w:rsidR="000D159F">
        <w:rPr>
          <w:rFonts w:ascii="Arial" w:hAnsi="Arial" w:cs="Arial"/>
          <w:color w:val="4D4D4D"/>
          <w:sz w:val="21"/>
          <w:szCs w:val="21"/>
        </w:rPr>
        <w:t>y</w:t>
      </w:r>
      <w:r w:rsidR="00580DC9" w:rsidRPr="00580DC9">
        <w:rPr>
          <w:rFonts w:ascii="Arial" w:hAnsi="Arial" w:cs="Arial"/>
          <w:color w:val="4D4D4D"/>
          <w:sz w:val="21"/>
          <w:szCs w:val="21"/>
        </w:rPr>
        <w:t xml:space="preserve"> jest do </w:t>
      </w:r>
      <w:r w:rsidR="00580DC9">
        <w:rPr>
          <w:rFonts w:ascii="Arial" w:hAnsi="Arial" w:cs="Arial"/>
          <w:color w:val="4D4D4D"/>
          <w:sz w:val="21"/>
          <w:szCs w:val="21"/>
        </w:rPr>
        <w:t xml:space="preserve">osób fizycznych będących </w:t>
      </w:r>
      <w:r w:rsidR="00580DC9" w:rsidRPr="00580DC9">
        <w:rPr>
          <w:rFonts w:ascii="Arial" w:hAnsi="Arial" w:cs="Arial"/>
          <w:color w:val="4D4D4D"/>
          <w:sz w:val="21"/>
          <w:szCs w:val="21"/>
        </w:rPr>
        <w:t>właściciel</w:t>
      </w:r>
      <w:r w:rsidR="00580DC9">
        <w:rPr>
          <w:rFonts w:ascii="Arial" w:hAnsi="Arial" w:cs="Arial"/>
          <w:color w:val="4D4D4D"/>
          <w:sz w:val="21"/>
          <w:szCs w:val="21"/>
        </w:rPr>
        <w:t>ami</w:t>
      </w:r>
      <w:r w:rsidR="00580DC9" w:rsidRPr="00580DC9">
        <w:rPr>
          <w:rFonts w:ascii="Arial" w:hAnsi="Arial" w:cs="Arial"/>
          <w:color w:val="4D4D4D"/>
          <w:sz w:val="21"/>
          <w:szCs w:val="21"/>
        </w:rPr>
        <w:t xml:space="preserve"> </w:t>
      </w:r>
      <w:r w:rsidR="00580DC9">
        <w:rPr>
          <w:rFonts w:ascii="Arial" w:hAnsi="Arial" w:cs="Arial"/>
          <w:color w:val="4D4D4D"/>
          <w:sz w:val="21"/>
          <w:szCs w:val="21"/>
        </w:rPr>
        <w:t xml:space="preserve">lub współwłaścicielami </w:t>
      </w:r>
      <w:r w:rsidR="00580DC9" w:rsidRPr="00580DC9">
        <w:rPr>
          <w:rFonts w:ascii="Arial" w:hAnsi="Arial" w:cs="Arial"/>
          <w:color w:val="4D4D4D"/>
          <w:sz w:val="21"/>
          <w:szCs w:val="21"/>
        </w:rPr>
        <w:t>domów jednorodzinnych</w:t>
      </w:r>
      <w:r w:rsidR="006E3D6E">
        <w:rPr>
          <w:rFonts w:ascii="Arial" w:hAnsi="Arial" w:cs="Arial"/>
          <w:color w:val="4D4D4D"/>
          <w:sz w:val="21"/>
          <w:szCs w:val="21"/>
        </w:rPr>
        <w:t>.</w:t>
      </w:r>
    </w:p>
    <w:p w14:paraId="46582C71" w14:textId="6983B125" w:rsidR="00580DC9" w:rsidRDefault="00580DC9" w:rsidP="006375B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W ramach programu będzie możliwe uzyskanie dofinansowanie na wymianę starych źródeł ciepła zasilanych paliwami stałymi (węgiel, drewno</w:t>
      </w:r>
      <w:r w:rsidR="000D159F">
        <w:rPr>
          <w:rFonts w:ascii="Arial" w:hAnsi="Arial" w:cs="Arial"/>
          <w:color w:val="4D4D4D"/>
          <w:sz w:val="21"/>
          <w:szCs w:val="21"/>
        </w:rPr>
        <w:t>,</w:t>
      </w:r>
      <w:r>
        <w:rPr>
          <w:rFonts w:ascii="Arial" w:hAnsi="Arial" w:cs="Arial"/>
          <w:color w:val="4D4D4D"/>
          <w:sz w:val="21"/>
          <w:szCs w:val="21"/>
        </w:rPr>
        <w:t xml:space="preserve"> itp.) na nowoczesne źródła ciepła. Dofinansowany będzie zakup źródeł zasilanych:</w:t>
      </w:r>
    </w:p>
    <w:p w14:paraId="1C14498B" w14:textId="2F693B21" w:rsidR="003C63E7" w:rsidRDefault="00580DC9" w:rsidP="006375B2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- </w:t>
      </w:r>
      <w:r w:rsidR="003C63E7">
        <w:rPr>
          <w:rFonts w:ascii="Arial" w:hAnsi="Arial" w:cs="Arial"/>
          <w:color w:val="4D4D4D"/>
          <w:sz w:val="21"/>
          <w:szCs w:val="21"/>
        </w:rPr>
        <w:t>z miejskiej sieci ciepłowniczej (węzły ciepła),</w:t>
      </w:r>
    </w:p>
    <w:p w14:paraId="146299F3" w14:textId="02AED74E" w:rsidR="00580DC9" w:rsidRDefault="003C63E7" w:rsidP="006375B2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- </w:t>
      </w:r>
      <w:r w:rsidR="00580DC9">
        <w:rPr>
          <w:rFonts w:ascii="Arial" w:hAnsi="Arial" w:cs="Arial"/>
          <w:color w:val="4D4D4D"/>
          <w:sz w:val="21"/>
          <w:szCs w:val="21"/>
        </w:rPr>
        <w:t xml:space="preserve">gazem ziemnym lub </w:t>
      </w:r>
      <w:r>
        <w:rPr>
          <w:rFonts w:ascii="Arial" w:hAnsi="Arial" w:cs="Arial"/>
          <w:color w:val="4D4D4D"/>
          <w:sz w:val="21"/>
          <w:szCs w:val="21"/>
        </w:rPr>
        <w:t>LPG,</w:t>
      </w:r>
    </w:p>
    <w:p w14:paraId="394951D6" w14:textId="088683C3" w:rsidR="003C63E7" w:rsidRDefault="003C63E7" w:rsidP="006375B2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- olejem opałowym,</w:t>
      </w:r>
    </w:p>
    <w:p w14:paraId="630CF176" w14:textId="2B797AB4" w:rsidR="003C63E7" w:rsidRDefault="003C63E7" w:rsidP="006375B2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- elektrycznością (w tym pompy ciepła),</w:t>
      </w:r>
    </w:p>
    <w:p w14:paraId="6304D5E4" w14:textId="6E6511F6" w:rsidR="003C63E7" w:rsidRDefault="003C63E7" w:rsidP="006375B2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- biomasą,</w:t>
      </w:r>
    </w:p>
    <w:p w14:paraId="679232DC" w14:textId="6836F630" w:rsidR="003C63E7" w:rsidRDefault="003C63E7" w:rsidP="006375B2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- węglem.</w:t>
      </w:r>
    </w:p>
    <w:p w14:paraId="1F8F8F6B" w14:textId="7572877F" w:rsidR="003C63E7" w:rsidRDefault="003C63E7" w:rsidP="006375B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W przypadku źródeł zasilanych paliwami stałymi konieczne jest spełnienie przez źródło normy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ekoprojekt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ecodesign</w:t>
      </w:r>
      <w:proofErr w:type="spellEnd"/>
      <w:r>
        <w:rPr>
          <w:rFonts w:ascii="Arial" w:hAnsi="Arial" w:cs="Arial"/>
          <w:color w:val="4D4D4D"/>
          <w:sz w:val="21"/>
          <w:szCs w:val="21"/>
        </w:rPr>
        <w:t>). Źródła gazowe i olejowe muszą wykazać się klasą efektywności minimum A, z kolei pompy</w:t>
      </w:r>
      <w:bookmarkStart w:id="0" w:name="_GoBack"/>
      <w:bookmarkEnd w:id="0"/>
      <w:r>
        <w:rPr>
          <w:rFonts w:ascii="Arial" w:hAnsi="Arial" w:cs="Arial"/>
          <w:color w:val="4D4D4D"/>
          <w:sz w:val="21"/>
          <w:szCs w:val="21"/>
        </w:rPr>
        <w:t xml:space="preserve"> ciepła minimum klasą A+. </w:t>
      </w:r>
    </w:p>
    <w:p w14:paraId="45C50387" w14:textId="3A42161B" w:rsidR="003C63E7" w:rsidRDefault="003C63E7" w:rsidP="006375B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Montaż wyżej wymienionych źródeł może być również dofinansowany w obiektach nowobudowanych tj. nie oddanych jeszcze do użytku. </w:t>
      </w:r>
    </w:p>
    <w:p w14:paraId="1456EF90" w14:textId="5B4598DA" w:rsidR="003C63E7" w:rsidRDefault="003C63E7" w:rsidP="006375B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Oprócz montażu źródeł ciepła w ramach Programu możliwe będzie również pozyskanie dofinansowania </w:t>
      </w:r>
      <w:r w:rsidR="006375B2">
        <w:rPr>
          <w:rFonts w:ascii="Arial" w:hAnsi="Arial" w:cs="Arial"/>
          <w:color w:val="4D4D4D"/>
          <w:sz w:val="21"/>
          <w:szCs w:val="21"/>
        </w:rPr>
        <w:t xml:space="preserve">na </w:t>
      </w:r>
      <w:r>
        <w:rPr>
          <w:rFonts w:ascii="Arial" w:hAnsi="Arial" w:cs="Arial"/>
          <w:color w:val="4D4D4D"/>
          <w:sz w:val="21"/>
          <w:szCs w:val="21"/>
        </w:rPr>
        <w:t>szerokie działania termomodernizacyjne w obiekcie jednorodzinnym w tym na:</w:t>
      </w:r>
    </w:p>
    <w:p w14:paraId="50664FAE" w14:textId="195EE00F" w:rsidR="003C63E7" w:rsidRDefault="003C63E7" w:rsidP="006375B2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- docieplenie ścian, stropów, dachów i podłóg,</w:t>
      </w:r>
    </w:p>
    <w:p w14:paraId="67C65240" w14:textId="3F058394" w:rsidR="003C63E7" w:rsidRDefault="003C63E7" w:rsidP="006375B2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- wymianę stolarki okiennej i drzwiowej,</w:t>
      </w:r>
    </w:p>
    <w:p w14:paraId="6A6A40BF" w14:textId="5FDA8F2A" w:rsidR="003C63E7" w:rsidRDefault="003C63E7" w:rsidP="006375B2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- modernizację instalacji wewnętrznej c.o. i c.w.u.,</w:t>
      </w:r>
    </w:p>
    <w:p w14:paraId="5EB325BB" w14:textId="36D25A0F" w:rsidR="003C63E7" w:rsidRDefault="003C63E7" w:rsidP="006375B2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- montaż instalacji mechanicznej z odzyskiem ciepła,</w:t>
      </w:r>
    </w:p>
    <w:p w14:paraId="74D587C3" w14:textId="77777777" w:rsidR="003C63E7" w:rsidRDefault="003C63E7" w:rsidP="006375B2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- przyłącza do zakupionych źródeł ciepła (ciepłownicze, gazowe, elektryczne),</w:t>
      </w:r>
    </w:p>
    <w:p w14:paraId="3ED5CA04" w14:textId="49A0FCE4" w:rsidR="003C63E7" w:rsidRDefault="003C63E7" w:rsidP="006375B2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- montaż instalacji solarnych (kolektory słoneczne i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fotowoltaika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). </w:t>
      </w:r>
    </w:p>
    <w:p w14:paraId="4012A31A" w14:textId="108CE644" w:rsidR="003C63E7" w:rsidRDefault="00360BC4" w:rsidP="006375B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Wysokość dofinansowania zależna będzie od poziomu dochodów na członka gospodarstwa domowego i będzie wynosiła od 30% do nawet 90%. W ramach potrzeby można będzie również skorzystać z preferencyjnej pożyczki na sfinansowanie pozostałych kosztów kwalifikowanych zadania. W przypadku montażu instalacji solarnych dofinasowanie udzielane jest jedynie w formie pożyczki. </w:t>
      </w:r>
    </w:p>
    <w:p w14:paraId="086A7F5F" w14:textId="72B91A91" w:rsidR="00360BC4" w:rsidRDefault="00360BC4" w:rsidP="006375B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Wnioski należy składać do Wojewódzkiego Funduszu Ochrony Środowiska i Gospodarki Wodnej w Gdańsku, nabór rozpocznie się w połowie września 2018r. </w:t>
      </w:r>
      <w:r w:rsidR="00D33408">
        <w:rPr>
          <w:rFonts w:ascii="Arial" w:hAnsi="Arial" w:cs="Arial"/>
          <w:color w:val="4D4D4D"/>
          <w:sz w:val="21"/>
          <w:szCs w:val="21"/>
        </w:rPr>
        <w:t xml:space="preserve">W razie szczegółowych pytań informacji udzielają pracownicy WFOŚiGW w Gdańsku: </w:t>
      </w:r>
      <w:hyperlink r:id="rId4" w:history="1">
        <w:r w:rsidR="00D33408" w:rsidRPr="00714C01">
          <w:rPr>
            <w:rStyle w:val="Hipercze"/>
            <w:rFonts w:ascii="Arial" w:hAnsi="Arial" w:cs="Arial"/>
            <w:sz w:val="21"/>
            <w:szCs w:val="21"/>
          </w:rPr>
          <w:t>doradcy@wfos.gdansk.pl</w:t>
        </w:r>
      </w:hyperlink>
      <w:r w:rsidR="00D33408">
        <w:rPr>
          <w:rFonts w:ascii="Arial" w:hAnsi="Arial" w:cs="Arial"/>
          <w:color w:val="4D4D4D"/>
          <w:sz w:val="21"/>
          <w:szCs w:val="21"/>
        </w:rPr>
        <w:t>, 58-743-18-00.</w:t>
      </w:r>
    </w:p>
    <w:sectPr w:rsidR="0036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5D"/>
    <w:rsid w:val="000D159F"/>
    <w:rsid w:val="00360BC4"/>
    <w:rsid w:val="003C63E7"/>
    <w:rsid w:val="00580DC9"/>
    <w:rsid w:val="006375B2"/>
    <w:rsid w:val="006E3D6E"/>
    <w:rsid w:val="0086695D"/>
    <w:rsid w:val="009C7343"/>
    <w:rsid w:val="00C014FC"/>
    <w:rsid w:val="00D3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3E13"/>
  <w15:chartTrackingRefBased/>
  <w15:docId w15:val="{F1929894-72F2-4F41-A905-E069A7F5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0DC9"/>
    <w:rPr>
      <w:b/>
      <w:bCs/>
    </w:rPr>
  </w:style>
  <w:style w:type="character" w:styleId="Uwydatnienie">
    <w:name w:val="Emphasis"/>
    <w:basedOn w:val="Domylnaczcionkaakapitu"/>
    <w:uiPriority w:val="20"/>
    <w:qFormat/>
    <w:rsid w:val="00580D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334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adcy@wfos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Gregorowicz</dc:creator>
  <cp:keywords/>
  <dc:description/>
  <cp:lastModifiedBy>Michał Leszczyński</cp:lastModifiedBy>
  <cp:revision>2</cp:revision>
  <dcterms:created xsi:type="dcterms:W3CDTF">2018-08-30T06:24:00Z</dcterms:created>
  <dcterms:modified xsi:type="dcterms:W3CDTF">2018-08-30T06:24:00Z</dcterms:modified>
</cp:coreProperties>
</file>