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6EFE" w14:textId="77777777" w:rsidR="007B21E0" w:rsidRPr="007B21E0" w:rsidRDefault="007B21E0" w:rsidP="007B21E0">
      <w:r w:rsidRPr="007B21E0">
        <w:rPr>
          <w:b/>
          <w:bCs/>
        </w:rPr>
        <w:t>Certyfikat QMP — termin uzyskania upływa 30 września 2026 r.</w:t>
      </w:r>
    </w:p>
    <w:p w14:paraId="68BBDA0B" w14:textId="7DE9A827" w:rsidR="007B21E0" w:rsidRPr="007B21E0" w:rsidRDefault="007B21E0" w:rsidP="007B21E0">
      <w:r>
        <w:t>I</w:t>
      </w:r>
      <w:r w:rsidRPr="007B21E0">
        <w:t>nformuje</w:t>
      </w:r>
      <w:r>
        <w:t>my</w:t>
      </w:r>
      <w:r w:rsidRPr="007B21E0">
        <w:t xml:space="preserve">, że rolnicy, którzy w tegorocznym wniosku o dopłaty bezpośrednie </w:t>
      </w:r>
      <w:r>
        <w:t xml:space="preserve">do opasów lub mamek </w:t>
      </w:r>
      <w:r w:rsidRPr="007B21E0">
        <w:t xml:space="preserve">zadeklarowali </w:t>
      </w:r>
      <w:r>
        <w:t xml:space="preserve">praktykę </w:t>
      </w:r>
      <w:r w:rsidRPr="007B21E0">
        <w:rPr>
          <w:b/>
          <w:bCs/>
        </w:rPr>
        <w:t>„Utrzymywanie zgodnie z wym</w:t>
      </w:r>
      <w:r w:rsidRPr="007B21E0">
        <w:rPr>
          <w:b/>
          <w:bCs/>
        </w:rPr>
        <w:t>ogami</w:t>
      </w:r>
      <w:r w:rsidRPr="007B21E0">
        <w:rPr>
          <w:b/>
          <w:bCs/>
        </w:rPr>
        <w:t xml:space="preserve"> systemów jakości” </w:t>
      </w:r>
      <w:r w:rsidRPr="007B21E0">
        <w:rPr>
          <w:b/>
          <w:bCs/>
        </w:rPr>
        <w:t xml:space="preserve">– QMP, </w:t>
      </w:r>
      <w:r w:rsidRPr="007B21E0">
        <w:t xml:space="preserve">a nie posiadają jeszcze certyfikatu, są zobowiązani go uzyskać do </w:t>
      </w:r>
      <w:r w:rsidRPr="007B21E0">
        <w:rPr>
          <w:b/>
          <w:bCs/>
        </w:rPr>
        <w:t>30 września 2026 r.</w:t>
      </w:r>
      <w:r w:rsidRPr="007B21E0">
        <w:t xml:space="preserve"> Niedopełnienie tego warunku w terminie skutkuje </w:t>
      </w:r>
      <w:r>
        <w:t>brakiem</w:t>
      </w:r>
      <w:r w:rsidRPr="007B21E0">
        <w:t xml:space="preserve"> dopłaty za u</w:t>
      </w:r>
      <w:r>
        <w:t>czestnictwo</w:t>
      </w:r>
      <w:r w:rsidRPr="007B21E0">
        <w:t xml:space="preserve"> w systemie QMP.</w:t>
      </w:r>
    </w:p>
    <w:p w14:paraId="09A8B4B0" w14:textId="620F7493" w:rsidR="007B21E0" w:rsidRPr="007B21E0" w:rsidRDefault="007B21E0" w:rsidP="007B21E0">
      <w:r w:rsidRPr="007B21E0">
        <w:t>W celu uzyskania certyfikatu należy skontaktować się z wybraną jednostką certyfikującą i umówić termin kontroli w gospodarstwie.</w:t>
      </w:r>
    </w:p>
    <w:p w14:paraId="28286B80" w14:textId="4F8361C7" w:rsidR="007B21E0" w:rsidRPr="007B21E0" w:rsidRDefault="007B21E0" w:rsidP="007B21E0">
      <w:r w:rsidRPr="007B21E0">
        <w:t xml:space="preserve">Lista jednostek certyfikujących uprawnionych do wydawania certyfikatów QMP </w:t>
      </w:r>
      <w:r>
        <w:t xml:space="preserve">wraz z kontaktami </w:t>
      </w:r>
      <w:r w:rsidRPr="007B21E0">
        <w:t>dostępna jest na stronie:</w:t>
      </w:r>
      <w:r w:rsidRPr="007B21E0">
        <w:br/>
      </w:r>
      <w:hyperlink r:id="rId4" w:anchor="JC" w:history="1">
        <w:r w:rsidRPr="007B21E0">
          <w:rPr>
            <w:rStyle w:val="Hipercze"/>
          </w:rPr>
          <w:t>https://qmpsystem.eu/strefa-producenta-zywca-wolowego/#JC</w:t>
        </w:r>
      </w:hyperlink>
      <w:r>
        <w:t>.</w:t>
      </w:r>
    </w:p>
    <w:p w14:paraId="34F95D9E" w14:textId="77777777" w:rsidR="00653517" w:rsidRDefault="00653517"/>
    <w:sectPr w:rsidR="00653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E0"/>
    <w:rsid w:val="003808B3"/>
    <w:rsid w:val="005E641F"/>
    <w:rsid w:val="00653517"/>
    <w:rsid w:val="007B21E0"/>
    <w:rsid w:val="007B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DDD2"/>
  <w15:chartTrackingRefBased/>
  <w15:docId w15:val="{0480C4D3-2855-452A-8623-FFF0B990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2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2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2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2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2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2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2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2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2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2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2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2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21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21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21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21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21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21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2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2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2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2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2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21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21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21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2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21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21E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B21E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2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qmpsystem.eu/strefa-producenta-zywca-wolowego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Wieczorek</dc:creator>
  <cp:keywords/>
  <dc:description/>
  <cp:lastModifiedBy>Katarzyna Wieczorek</cp:lastModifiedBy>
  <cp:revision>1</cp:revision>
  <dcterms:created xsi:type="dcterms:W3CDTF">2026-09-25T09:29:00Z</dcterms:created>
  <dcterms:modified xsi:type="dcterms:W3CDTF">2026-09-25T09:46:00Z</dcterms:modified>
</cp:coreProperties>
</file>